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B25B2" w14:textId="77777777" w:rsidR="00AB6C8A" w:rsidRDefault="00000000">
      <w:pPr>
        <w:pStyle w:val="Standard"/>
        <w:jc w:val="center"/>
        <w:rPr>
          <w:sz w:val="30"/>
          <w:szCs w:val="30"/>
        </w:rPr>
      </w:pPr>
      <w:r>
        <w:rPr>
          <w:sz w:val="30"/>
          <w:szCs w:val="30"/>
        </w:rPr>
        <w:t>Compte-rendu de la réunion du Conseil Élargi</w:t>
      </w:r>
    </w:p>
    <w:p w14:paraId="6351BF9B" w14:textId="77777777" w:rsidR="00AB6C8A" w:rsidRDefault="00000000">
      <w:pPr>
        <w:pStyle w:val="Standard"/>
        <w:jc w:val="center"/>
        <w:rPr>
          <w:sz w:val="30"/>
          <w:szCs w:val="30"/>
        </w:rPr>
      </w:pPr>
      <w:r>
        <w:rPr>
          <w:sz w:val="30"/>
          <w:szCs w:val="30"/>
        </w:rPr>
        <w:t>de la Fraternité régionale d'Aquitaine</w:t>
      </w:r>
    </w:p>
    <w:p w14:paraId="52308203" w14:textId="77777777" w:rsidR="00AB6C8A" w:rsidRDefault="00000000">
      <w:pPr>
        <w:pStyle w:val="Standard"/>
        <w:jc w:val="center"/>
        <w:rPr>
          <w:sz w:val="30"/>
          <w:szCs w:val="30"/>
        </w:rPr>
      </w:pPr>
      <w:r>
        <w:rPr>
          <w:sz w:val="30"/>
          <w:szCs w:val="30"/>
        </w:rPr>
        <w:t>à Bordeaux le 3 février 2024.</w:t>
      </w:r>
    </w:p>
    <w:p w14:paraId="29F88BBA" w14:textId="77777777" w:rsidR="00AB6C8A" w:rsidRDefault="00AB6C8A">
      <w:pPr>
        <w:pStyle w:val="Standard"/>
        <w:jc w:val="center"/>
        <w:rPr>
          <w:sz w:val="30"/>
          <w:szCs w:val="30"/>
        </w:rPr>
      </w:pPr>
    </w:p>
    <w:p w14:paraId="3F1521DB" w14:textId="77777777" w:rsidR="00AB6C8A" w:rsidRDefault="00AB6C8A">
      <w:pPr>
        <w:pStyle w:val="Standard"/>
        <w:jc w:val="center"/>
        <w:rPr>
          <w:sz w:val="30"/>
          <w:szCs w:val="30"/>
        </w:rPr>
      </w:pPr>
    </w:p>
    <w:p w14:paraId="28C0ACBF" w14:textId="77777777" w:rsidR="00AB6C8A" w:rsidRDefault="00000000">
      <w:pPr>
        <w:pStyle w:val="Textbody"/>
        <w:jc w:val="both"/>
      </w:pPr>
      <w:r>
        <w:tab/>
        <w:t xml:space="preserve">Les membres du conseil régional (Sylvie Badets, Jean-Michel Baux, Jean-Pierre Brizio, Michèle </w:t>
      </w:r>
      <w:proofErr w:type="spellStart"/>
      <w:r>
        <w:t>Darier</w:t>
      </w:r>
      <w:proofErr w:type="spellEnd"/>
      <w:r>
        <w:t>, Mady Loubet), ont été rejoints par les ministres et le membres des Fraternités locales invités :</w:t>
      </w:r>
    </w:p>
    <w:p w14:paraId="02AFDB3B" w14:textId="77777777" w:rsidR="00AB6C8A" w:rsidRDefault="00000000">
      <w:pPr>
        <w:pStyle w:val="Textbody"/>
        <w:jc w:val="both"/>
      </w:pPr>
      <w:r>
        <w:t xml:space="preserve">Pour Notre-Dame-des-Cordeliers de Bordeaux : Serge </w:t>
      </w:r>
      <w:proofErr w:type="spellStart"/>
      <w:r>
        <w:t>Pezzino</w:t>
      </w:r>
      <w:proofErr w:type="spellEnd"/>
      <w:r>
        <w:t xml:space="preserve">, Claire </w:t>
      </w:r>
      <w:proofErr w:type="spellStart"/>
      <w:r>
        <w:t>Falcoz</w:t>
      </w:r>
      <w:proofErr w:type="spellEnd"/>
      <w:r>
        <w:t xml:space="preserve">, Grégoire </w:t>
      </w:r>
      <w:proofErr w:type="spellStart"/>
      <w:r>
        <w:t>Darragon</w:t>
      </w:r>
      <w:proofErr w:type="spellEnd"/>
      <w:r>
        <w:t xml:space="preserve">, Sœur </w:t>
      </w:r>
      <w:proofErr w:type="spellStart"/>
      <w:r>
        <w:t>Teresita</w:t>
      </w:r>
      <w:proofErr w:type="spellEnd"/>
      <w:r>
        <w:t>.</w:t>
      </w:r>
    </w:p>
    <w:p w14:paraId="2F7A109F" w14:textId="77777777" w:rsidR="00AB6C8A" w:rsidRDefault="00000000">
      <w:pPr>
        <w:pStyle w:val="Textbody"/>
        <w:jc w:val="both"/>
      </w:pPr>
      <w:r>
        <w:t>Pour François d'Assise de Pau : Roseline Baux, Michèle Brizio, Danielle Garin.</w:t>
      </w:r>
    </w:p>
    <w:p w14:paraId="78DC615A" w14:textId="77777777" w:rsidR="00AB6C8A" w:rsidRDefault="00000000">
      <w:pPr>
        <w:pStyle w:val="Textbody"/>
        <w:jc w:val="both"/>
      </w:pPr>
      <w:r>
        <w:t>Pour les Passeurs de St François du Libournais : Jacqueline Lauret.</w:t>
      </w:r>
    </w:p>
    <w:p w14:paraId="398FB660" w14:textId="77777777" w:rsidR="00AB6C8A" w:rsidRDefault="00000000">
      <w:pPr>
        <w:pStyle w:val="Textbody"/>
        <w:jc w:val="both"/>
      </w:pPr>
      <w:r>
        <w:t xml:space="preserve">Pour St Damien de Langon : Michou </w:t>
      </w:r>
      <w:proofErr w:type="spellStart"/>
      <w:r>
        <w:t>Courrègelongue</w:t>
      </w:r>
      <w:proofErr w:type="spellEnd"/>
      <w:r>
        <w:t>, Marie-France Thomas.</w:t>
      </w:r>
    </w:p>
    <w:p w14:paraId="5954644E" w14:textId="77777777" w:rsidR="00AB6C8A" w:rsidRDefault="00000000">
      <w:pPr>
        <w:pStyle w:val="Textbody"/>
        <w:jc w:val="both"/>
      </w:pPr>
      <w:r>
        <w:t xml:space="preserve">Pour St Joseph de Bayonne : Jon </w:t>
      </w:r>
      <w:proofErr w:type="spellStart"/>
      <w:r>
        <w:t>Etchegoin</w:t>
      </w:r>
      <w:proofErr w:type="spellEnd"/>
      <w:r>
        <w:t xml:space="preserve">, Luc de </w:t>
      </w:r>
      <w:proofErr w:type="spellStart"/>
      <w:r>
        <w:t>Rivoyre</w:t>
      </w:r>
      <w:proofErr w:type="spellEnd"/>
      <w:r>
        <w:t>.</w:t>
      </w:r>
    </w:p>
    <w:p w14:paraId="1598DF9A" w14:textId="77777777" w:rsidR="00AB6C8A" w:rsidRDefault="00AB6C8A">
      <w:pPr>
        <w:pStyle w:val="Textbody"/>
        <w:jc w:val="both"/>
      </w:pPr>
    </w:p>
    <w:p w14:paraId="24C6D390" w14:textId="77777777" w:rsidR="00AB6C8A" w:rsidRDefault="00000000">
      <w:pPr>
        <w:pStyle w:val="Standard"/>
        <w:jc w:val="both"/>
      </w:pPr>
      <w:r>
        <w:rPr>
          <w:b/>
          <w:bCs/>
          <w:u w:val="single"/>
        </w:rPr>
        <w:t>La première séance de travail (matin)</w:t>
      </w:r>
      <w:r>
        <w:t xml:space="preserve"> est consacrée à </w:t>
      </w:r>
      <w:r>
        <w:rPr>
          <w:b/>
          <w:bCs/>
        </w:rPr>
        <w:t xml:space="preserve">l'expression </w:t>
      </w:r>
      <w:r>
        <w:t xml:space="preserve">des ministres et membres invités des </w:t>
      </w:r>
      <w:r>
        <w:rPr>
          <w:b/>
          <w:bCs/>
        </w:rPr>
        <w:t>Fraternités locales</w:t>
      </w:r>
      <w:r>
        <w:t xml:space="preserve"> sur leur attentes et ressentis du Conseil actuel. Sont évoqués les thèmes suivants :</w:t>
      </w:r>
    </w:p>
    <w:p w14:paraId="7AAF1320" w14:textId="77777777" w:rsidR="00AB6C8A" w:rsidRDefault="00000000">
      <w:pPr>
        <w:pStyle w:val="Standard"/>
        <w:numPr>
          <w:ilvl w:val="0"/>
          <w:numId w:val="1"/>
        </w:numPr>
        <w:jc w:val="both"/>
      </w:pPr>
      <w:r>
        <w:t xml:space="preserve">la </w:t>
      </w:r>
      <w:r>
        <w:rPr>
          <w:b/>
          <w:bCs/>
        </w:rPr>
        <w:t>formation initiale </w:t>
      </w:r>
      <w:r>
        <w:t>: elle est ressentie par ceux qui l'ont récemment suivie comme « fondatrice », « admirable », début d'un chemin de conversion intégral. Elle donne aussi de l'intérêt à l'étude de la Règle et des Constitutions. Une demande de « décentralisation » de la formation est faite (rapprochement du nord de l'Aquitaine, pour tenir compte des difficultés de certains membres à se déplacer)</w:t>
      </w:r>
    </w:p>
    <w:p w14:paraId="297DAE55" w14:textId="77777777" w:rsidR="00AB6C8A" w:rsidRDefault="00000000">
      <w:pPr>
        <w:pStyle w:val="Standard"/>
        <w:jc w:val="both"/>
      </w:pPr>
      <w:r>
        <w:t>Le Conseil entend cette demande de relocalisation, mais souligne que les caractéristiques du lieu idéal (autonomie du groupe, coût modeste, etc...) font que peu de maisons sont susceptibles de les réunir. La formation initiale est organisée par l'</w:t>
      </w:r>
      <w:proofErr w:type="spellStart"/>
      <w:r>
        <w:t>interrégion</w:t>
      </w:r>
      <w:proofErr w:type="spellEnd"/>
      <w:r>
        <w:t xml:space="preserve"> sur un territoire qui va jusqu'à Alès.  En revanche seraient délocalisables des formations permanentes dispensées à de petits groupes par  visio-conférences. </w:t>
      </w:r>
      <w:proofErr w:type="spellStart"/>
      <w:r>
        <w:t>A</w:t>
      </w:r>
      <w:proofErr w:type="spellEnd"/>
      <w:r>
        <w:t xml:space="preserve"> l'avenir, on va vers une session tous les deux ans, en alternance avec le pèlerinage à Assise, considéré comme un préalable à la profession dans l'OFS.</w:t>
      </w:r>
    </w:p>
    <w:p w14:paraId="5595C885" w14:textId="77777777" w:rsidR="00AB6C8A" w:rsidRDefault="00000000">
      <w:pPr>
        <w:pStyle w:val="Standard"/>
        <w:numPr>
          <w:ilvl w:val="0"/>
          <w:numId w:val="1"/>
        </w:numPr>
        <w:jc w:val="both"/>
      </w:pPr>
      <w:r>
        <w:t xml:space="preserve">La  </w:t>
      </w:r>
      <w:r>
        <w:rPr>
          <w:b/>
          <w:bCs/>
        </w:rPr>
        <w:t xml:space="preserve">formation à la Profession dans l'OFS </w:t>
      </w:r>
      <w:r>
        <w:t>qui est jugée indispensable après la formation initiale et un temps de discernement. Cette formation, expérimentée à plusieurs, a été jugée plus riche que lorsqu’elle est faite de manière  individuelle.</w:t>
      </w:r>
    </w:p>
    <w:p w14:paraId="6E3A87C1" w14:textId="77777777" w:rsidR="00AB6C8A" w:rsidRDefault="00000000">
      <w:pPr>
        <w:pStyle w:val="Standard"/>
        <w:numPr>
          <w:ilvl w:val="0"/>
          <w:numId w:val="1"/>
        </w:numPr>
        <w:jc w:val="both"/>
      </w:pPr>
      <w:r>
        <w:t xml:space="preserve">Les </w:t>
      </w:r>
      <w:r>
        <w:rPr>
          <w:b/>
          <w:bCs/>
        </w:rPr>
        <w:t>parcours découvertes </w:t>
      </w:r>
      <w:r>
        <w:t>: Deux nouveaux s'ouvrent cette année (Pau, par la Fraternité locale et Tarbes par la Région). Ceux des années passées ont porté des fruits chaque fois, même si ils n'ont pas tous suscité des entrées en Fraternité (à noter : une nouvelle cordée, « Béthanie » à Soumoulou -intégrée à la Fraternité de Pau-, issue de deux parcours découverte successifs). Le Conseil précise que lorsque des nouveaux membres sont accueillis dans les Fraternités, ils devraient d'abord être en position de « regardants » : le rituel formel d'entrée en Fraternité ne leur sera proposé qu’après un temps d'observation réciproque. Ce rituel devrait aller de pair avec un engagement à suivre la formation initiale. Le Conseil précise aussi que dans l'avenir, les entrées à la suite de parcours découverte pourraient aussi conduire à la création de nouvelles Fraternités, et non  pas exclusivement à renforcer les anciennes.</w:t>
      </w:r>
    </w:p>
    <w:p w14:paraId="5676F777" w14:textId="77777777" w:rsidR="00AB6C8A" w:rsidRDefault="00000000">
      <w:pPr>
        <w:pStyle w:val="Standard"/>
        <w:numPr>
          <w:ilvl w:val="0"/>
          <w:numId w:val="1"/>
        </w:numPr>
        <w:jc w:val="both"/>
      </w:pPr>
      <w:r>
        <w:t xml:space="preserve">La </w:t>
      </w:r>
      <w:r>
        <w:rPr>
          <w:b/>
          <w:bCs/>
        </w:rPr>
        <w:t>circulation de l'information </w:t>
      </w:r>
      <w:r>
        <w:t xml:space="preserve">:  Les Fraternités locales apprécient de recevoir des propositions d'activités la région (par exemple les vacances familles). Elles apprécient aussi d'avoir des nouvelles des autres Fraternités.  La rencontre régionale annuelle est jugée indispensable, tant pour l'intérieur du mouvement que pour l’ouverture à l'extérieur. La connaissance en début d'année des dates de rencontre de l'année a été appréciée. Certaines voix font remarquer que l'énergie du Conseil a été largement investie dans la formation au </w:t>
      </w:r>
      <w:r>
        <w:lastRenderedPageBreak/>
        <w:t>détriment d'autres champs, comme les rencontres régionales : si l'unique rencontre annuelle actuelle est jugée indispensable, ce serait même bon d'en prévoir 2 ou 3 par an.</w:t>
      </w:r>
    </w:p>
    <w:p w14:paraId="2D006FEA" w14:textId="77777777" w:rsidR="00AB6C8A" w:rsidRDefault="00000000">
      <w:pPr>
        <w:pStyle w:val="Standard"/>
        <w:numPr>
          <w:ilvl w:val="0"/>
          <w:numId w:val="1"/>
        </w:numPr>
        <w:jc w:val="both"/>
      </w:pPr>
      <w:r>
        <w:t xml:space="preserve">Les </w:t>
      </w:r>
      <w:r>
        <w:rPr>
          <w:b/>
          <w:bCs/>
        </w:rPr>
        <w:t>visites fraternelles et pastorales</w:t>
      </w:r>
      <w:r>
        <w:t xml:space="preserve"> (visites des Fraternités locales par un ou deux membres du Conseil régional) : elles sont prévues par nos constitutions et devraient avoir lieu au moins une fois dans chaque Fraternité durant les trois ans du mandat du Conseil. Elles doivent être demandées par la Fraternité (mais si elle ne le fait pas le Conseil doit interroger). Il est vrai que sur ce dernier mandat, le Conseil n' a pas eu la « culture de la visite » (sauf pour résoudre un problème ponctuel dans l'urgence).</w:t>
      </w:r>
    </w:p>
    <w:p w14:paraId="04D23C21" w14:textId="77777777" w:rsidR="00AB6C8A" w:rsidRDefault="00000000">
      <w:pPr>
        <w:pStyle w:val="Standard"/>
        <w:numPr>
          <w:ilvl w:val="0"/>
          <w:numId w:val="1"/>
        </w:numPr>
        <w:jc w:val="both"/>
      </w:pPr>
      <w:r>
        <w:t>L'</w:t>
      </w:r>
      <w:r>
        <w:rPr>
          <w:b/>
          <w:bCs/>
        </w:rPr>
        <w:t>assistance spirituelle</w:t>
      </w:r>
      <w:r>
        <w:t> : dans notre région deux Fraternité ont une Assistante Spirituelle missionnée dans les règles (Fraternité du Libournais et Bordeaux). La région et les autres Fraternités n'en ont plus. Michèle Brizio signale qu'elle a été formée à l'Assistance par le National, mais que jusqu'à présent, le Conseil et elle-même pensaient qu'elle ne pouvait pas remplir ce service en Aquitaine, région où elle a été ministre régionale pendant 6 ans. (Position susceptible d'évoluer)</w:t>
      </w:r>
    </w:p>
    <w:p w14:paraId="1059627B" w14:textId="77777777" w:rsidR="00AB6C8A" w:rsidRDefault="00AB6C8A">
      <w:pPr>
        <w:pStyle w:val="Standard"/>
        <w:jc w:val="both"/>
      </w:pPr>
    </w:p>
    <w:p w14:paraId="5023CDC4" w14:textId="1EB9313E" w:rsidR="00AB6C8A" w:rsidRDefault="00000000">
      <w:pPr>
        <w:pStyle w:val="Standard"/>
        <w:jc w:val="both"/>
        <w:rPr>
          <w:b/>
          <w:bCs/>
          <w:u w:val="single"/>
        </w:rPr>
      </w:pPr>
      <w:r>
        <w:rPr>
          <w:b/>
          <w:bCs/>
          <w:u w:val="single"/>
        </w:rPr>
        <w:t>La deuxième séance de travail (</w:t>
      </w:r>
      <w:r w:rsidR="003A04B2">
        <w:rPr>
          <w:b/>
          <w:bCs/>
          <w:u w:val="single"/>
        </w:rPr>
        <w:t>après-midi</w:t>
      </w:r>
      <w:r>
        <w:rPr>
          <w:b/>
          <w:bCs/>
          <w:u w:val="single"/>
        </w:rPr>
        <w:t>)</w:t>
      </w:r>
    </w:p>
    <w:p w14:paraId="0899C42E" w14:textId="77777777" w:rsidR="00AB6C8A" w:rsidRDefault="00AB6C8A">
      <w:pPr>
        <w:pStyle w:val="Standard"/>
        <w:jc w:val="both"/>
        <w:rPr>
          <w:b/>
          <w:bCs/>
          <w:u w:val="single"/>
        </w:rPr>
      </w:pPr>
    </w:p>
    <w:p w14:paraId="0E07C260" w14:textId="1EBB0AC6" w:rsidR="00AB6C8A" w:rsidRDefault="00000000">
      <w:pPr>
        <w:pStyle w:val="Standard"/>
        <w:jc w:val="both"/>
      </w:pPr>
      <w:r>
        <w:t xml:space="preserve">Les perspectives pour </w:t>
      </w:r>
      <w:r w:rsidR="00BE6317">
        <w:t>les trois années</w:t>
      </w:r>
      <w:r>
        <w:t xml:space="preserve"> à venir :</w:t>
      </w:r>
    </w:p>
    <w:p w14:paraId="5AB8900D" w14:textId="77777777" w:rsidR="00AB6C8A" w:rsidRDefault="00000000">
      <w:pPr>
        <w:pStyle w:val="Standard"/>
        <w:jc w:val="both"/>
      </w:pPr>
      <w:r>
        <w:tab/>
        <w:t>baisse générale démographique de nos Fraternités (même si il y a des entrées localement),</w:t>
      </w:r>
    </w:p>
    <w:p w14:paraId="757B1EE2" w14:textId="77777777" w:rsidR="00AB6C8A" w:rsidRDefault="00000000">
      <w:pPr>
        <w:pStyle w:val="Standard"/>
        <w:jc w:val="both"/>
      </w:pPr>
      <w:r>
        <w:tab/>
        <w:t>disparition quasi complète des assistants spirituels religieux,</w:t>
      </w:r>
    </w:p>
    <w:p w14:paraId="0F5CADFB" w14:textId="77777777" w:rsidR="00AB6C8A" w:rsidRDefault="00000000">
      <w:pPr>
        <w:pStyle w:val="Standard"/>
        <w:jc w:val="both"/>
      </w:pPr>
      <w:r>
        <w:tab/>
        <w:t>retrait annoncé du responsable de formation,</w:t>
      </w:r>
    </w:p>
    <w:p w14:paraId="718B1C9E" w14:textId="77777777" w:rsidR="00AB6C8A" w:rsidRDefault="00000000">
      <w:pPr>
        <w:pStyle w:val="Standard"/>
        <w:jc w:val="both"/>
      </w:pPr>
      <w:r>
        <w:tab/>
        <w:t>nécessité d'appeler au futur Conseil (à élire en septembre 2024) des frères et sœurs nouveaux.</w:t>
      </w:r>
    </w:p>
    <w:p w14:paraId="00D5E093" w14:textId="77777777" w:rsidR="00AB6C8A" w:rsidRDefault="00000000">
      <w:pPr>
        <w:pStyle w:val="Standard"/>
        <w:jc w:val="both"/>
      </w:pPr>
      <w:r>
        <w:t>Face à cet ensemble de difficultés, il faut revoir la totalité de notre fonctionnement et non vouloir refaire à l'identique ce qui se faisait dans le passé. Par exemple : </w:t>
      </w:r>
    </w:p>
    <w:p w14:paraId="28150E97" w14:textId="77777777" w:rsidR="00AB6C8A" w:rsidRDefault="00000000">
      <w:pPr>
        <w:pStyle w:val="Standard"/>
        <w:jc w:val="both"/>
      </w:pPr>
      <w:r>
        <w:tab/>
        <w:t>Remplacer le responsable de formation par une équipe formation ;</w:t>
      </w:r>
    </w:p>
    <w:p w14:paraId="4ADD909F" w14:textId="77777777" w:rsidR="00AB6C8A" w:rsidRDefault="00000000">
      <w:pPr>
        <w:pStyle w:val="Standard"/>
        <w:jc w:val="both"/>
      </w:pPr>
      <w:r>
        <w:tab/>
        <w:t>Appeler au Conseil des frères et sœurs qui partageront une responsabilité (par exemple le secrétariat et/ou les finances) à deux.</w:t>
      </w:r>
    </w:p>
    <w:p w14:paraId="3101F9F8" w14:textId="77777777" w:rsidR="00AB6C8A" w:rsidRDefault="00000000">
      <w:pPr>
        <w:pStyle w:val="Standard"/>
        <w:jc w:val="both"/>
      </w:pPr>
      <w:r>
        <w:tab/>
        <w:t>Coupler les services l’Assistance Spirituelle et les Visites pastorales par l'appel à des frères ou sœurs formés à l' Assistance Spirituelle. Avoir une attention particulière pour déceler le « charisme », les «  compétences » des membres de la Fraternité visitée.</w:t>
      </w:r>
    </w:p>
    <w:p w14:paraId="33DF64EE" w14:textId="77777777" w:rsidR="00AB6C8A" w:rsidRDefault="00000000">
      <w:pPr>
        <w:pStyle w:val="Standard"/>
        <w:jc w:val="both"/>
      </w:pPr>
      <w:r>
        <w:tab/>
        <w:t>Créer au sein du Conseil un service des « relations avec la famille franciscaine » (OFM, FMM, Sœurs de St François, etc...).</w:t>
      </w:r>
    </w:p>
    <w:p w14:paraId="1C2FBD07" w14:textId="77777777" w:rsidR="00AB6C8A" w:rsidRDefault="00000000">
      <w:pPr>
        <w:pStyle w:val="Standard"/>
        <w:jc w:val="both"/>
      </w:pPr>
      <w:r>
        <w:tab/>
        <w:t>Prendre vraiment en compte les CR des conseils (local ou régional) à partager en réunions de Fraternité, faire remonter d'éventuelles questions.</w:t>
      </w:r>
    </w:p>
    <w:p w14:paraId="6E7382B7" w14:textId="77777777" w:rsidR="00AB6C8A" w:rsidRDefault="00000000">
      <w:pPr>
        <w:pStyle w:val="Standard"/>
        <w:jc w:val="both"/>
      </w:pPr>
      <w:r>
        <w:t xml:space="preserve"> </w:t>
      </w:r>
    </w:p>
    <w:p w14:paraId="606AAA21" w14:textId="77777777" w:rsidR="00AB6C8A" w:rsidRDefault="00000000">
      <w:pPr>
        <w:pStyle w:val="Standard"/>
        <w:jc w:val="both"/>
      </w:pPr>
      <w:r>
        <w:tab/>
        <w:t xml:space="preserve">Ces pistes devront nourrir la </w:t>
      </w:r>
      <w:r>
        <w:rPr>
          <w:b/>
          <w:bCs/>
        </w:rPr>
        <w:t>journée des profès</w:t>
      </w:r>
      <w:r>
        <w:t xml:space="preserve"> (Samedi 8 juin – lieu à déterminer) pour préparer les appels en vue des élections au chapitre de Septembre (le 15 Septembre si quelqu'un du national est libre ).</w:t>
      </w:r>
    </w:p>
    <w:p w14:paraId="770D935E" w14:textId="77777777" w:rsidR="00AB6C8A" w:rsidRDefault="00000000">
      <w:pPr>
        <w:pStyle w:val="Standard"/>
        <w:jc w:val="both"/>
      </w:pPr>
      <w:r>
        <w:tab/>
        <w:t>On se met d'accord sur le thème de la journée des profès : «</w:t>
      </w:r>
      <w:r>
        <w:rPr>
          <w:b/>
          <w:bCs/>
        </w:rPr>
        <w:t xml:space="preserve"> revisiter notre règle </w:t>
      </w:r>
      <w:r>
        <w:t>(ainsi que nos constitutions et notre projet de vie) pour  mettre en avant les services à rendre dans les  Fraternités,  locales et régionale. ». On a vu en effet l'importance de ces textes fondamentaux, mais également la nécessité de les faire vivre dans un nouveau contexte. Michèle Brizio et Sylvie Badets sont missionnées pour animer cette journée.</w:t>
      </w:r>
    </w:p>
    <w:p w14:paraId="5EDB861E" w14:textId="77777777" w:rsidR="00AB6C8A" w:rsidRDefault="00000000">
      <w:pPr>
        <w:pStyle w:val="Standard"/>
        <w:jc w:val="both"/>
      </w:pPr>
      <w:r>
        <w:tab/>
        <w:t xml:space="preserve">Pour septembre, réfléchir à l'organisation de la journée régionale : quelle Fraternité locale se propose de l'organiser ? Thème : Le cantique de la Création, l'écologie intégrale à la suite de </w:t>
      </w:r>
      <w:proofErr w:type="spellStart"/>
      <w:r>
        <w:rPr>
          <w:i/>
          <w:iCs/>
        </w:rPr>
        <w:t>Laudate</w:t>
      </w:r>
      <w:proofErr w:type="spellEnd"/>
      <w:r>
        <w:rPr>
          <w:i/>
          <w:iCs/>
        </w:rPr>
        <w:t xml:space="preserve"> deum </w:t>
      </w:r>
      <w:r>
        <w:t>(proposition de Grégoire)</w:t>
      </w:r>
    </w:p>
    <w:p w14:paraId="26B5083D" w14:textId="77777777" w:rsidR="00AB6C8A" w:rsidRDefault="00000000">
      <w:pPr>
        <w:pStyle w:val="Standard"/>
        <w:jc w:val="both"/>
      </w:pPr>
      <w:r>
        <w:tab/>
        <w:t>Prochain Conseil régional : 10 mars à Bayonne. Pensez à donner des nouvelles des Fraternités avant cette date !</w:t>
      </w:r>
    </w:p>
    <w:sectPr w:rsidR="00AB6C8A">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EC310" w14:textId="77777777" w:rsidR="00CD1DB7" w:rsidRDefault="00CD1DB7">
      <w:r>
        <w:separator/>
      </w:r>
    </w:p>
  </w:endnote>
  <w:endnote w:type="continuationSeparator" w:id="0">
    <w:p w14:paraId="7FBF2C52" w14:textId="77777777" w:rsidR="00CD1DB7" w:rsidRDefault="00CD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FCA06" w14:textId="77777777" w:rsidR="00CD1DB7" w:rsidRDefault="00CD1DB7">
      <w:r>
        <w:rPr>
          <w:color w:val="000000"/>
        </w:rPr>
        <w:separator/>
      </w:r>
    </w:p>
  </w:footnote>
  <w:footnote w:type="continuationSeparator" w:id="0">
    <w:p w14:paraId="5D2F054C" w14:textId="77777777" w:rsidR="00CD1DB7" w:rsidRDefault="00CD1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CD4BDD"/>
    <w:multiLevelType w:val="multilevel"/>
    <w:tmpl w:val="3A44A15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27362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B6C8A"/>
    <w:rsid w:val="003A04B2"/>
    <w:rsid w:val="00AB6C8A"/>
    <w:rsid w:val="00BE6317"/>
    <w:rsid w:val="00CD1DB7"/>
    <w:rsid w:val="00F52E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B667"/>
  <w15:docId w15:val="{79115963-39EA-43D2-846F-7CC4FB30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1088</Words>
  <Characters>5984</Characters>
  <Application>Microsoft Office Word</Application>
  <DocSecurity>0</DocSecurity>
  <Lines>49</Lines>
  <Paragraphs>14</Paragraphs>
  <ScaleCrop>false</ScaleCrop>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Jean-Pierre BRIZIO</dc:creator>
  <cp:lastModifiedBy>René Douabin</cp:lastModifiedBy>
  <cp:revision>4</cp:revision>
  <dcterms:created xsi:type="dcterms:W3CDTF">2024-02-16T09:35:00Z</dcterms:created>
  <dcterms:modified xsi:type="dcterms:W3CDTF">2024-02-16T09:40:00Z</dcterms:modified>
</cp:coreProperties>
</file>